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2D" w:rsidRDefault="00F4142D" w:rsidP="00F4142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05">
        <w:rPr>
          <w:rFonts w:ascii="Times New Roman" w:hAnsi="Times New Roman" w:cs="Times New Roman"/>
          <w:b/>
          <w:sz w:val="28"/>
          <w:szCs w:val="28"/>
        </w:rPr>
        <w:t xml:space="preserve">Предметно-развивающая  среда  помещений и групповых  комнат </w:t>
      </w:r>
    </w:p>
    <w:p w:rsidR="00F4142D" w:rsidRPr="00266A05" w:rsidRDefault="00F4142D" w:rsidP="00F4142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05">
        <w:rPr>
          <w:rFonts w:ascii="Times New Roman" w:hAnsi="Times New Roman" w:cs="Times New Roman"/>
          <w:b/>
          <w:sz w:val="28"/>
          <w:szCs w:val="28"/>
        </w:rPr>
        <w:t xml:space="preserve"> МБДОУ детско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66A05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66A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2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600"/>
      </w:tblPr>
      <w:tblGrid>
        <w:gridCol w:w="2386"/>
        <w:gridCol w:w="3241"/>
        <w:gridCol w:w="3694"/>
      </w:tblGrid>
      <w:tr w:rsidR="00F4142D" w:rsidRPr="003F64FB" w:rsidTr="00C4291C">
        <w:trPr>
          <w:cantSplit/>
          <w:trHeight w:val="145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Вид  помещения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4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 предназначение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4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Оснащение </w:t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10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4FB">
              <w:rPr>
                <w:rFonts w:ascii="Times New Roman" w:hAnsi="Times New Roman" w:cs="Times New Roman"/>
                <w:b/>
                <w:bCs/>
                <w:color w:val="000000"/>
              </w:rPr>
              <w:t>Предметно-развивающая среда в МБДОУ</w:t>
            </w:r>
          </w:p>
        </w:tc>
      </w:tr>
      <w:tr w:rsidR="00F4142D" w:rsidRPr="003F64FB" w:rsidTr="00C4291C">
        <w:trPr>
          <w:cantSplit/>
          <w:trHeight w:val="761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Музыкальный  зал/</w:t>
            </w:r>
          </w:p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спортивный зал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1"/>
              </w:numPr>
              <w:ind w:left="491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1"/>
              </w:numPr>
              <w:ind w:left="491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Утренняя  гимнастика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1"/>
              </w:numPr>
              <w:ind w:left="491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Досуговые мероприятия, 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1"/>
              </w:numPr>
              <w:ind w:left="491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Праздники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1"/>
              </w:numPr>
              <w:ind w:left="491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Театрализованные представления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1"/>
              </w:numPr>
              <w:ind w:left="491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Родительские собрания и прочие мероприятия для родителей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Телевизор, музыкальный центр, приставка DVD, переносная мультимедийная установка, видеомагнитофон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 Пианино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Детские музыкальные инструменты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Различные виды театра,  ширмы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Шкаф  для используемых  муз</w:t>
            </w:r>
            <w:proofErr w:type="gramStart"/>
            <w:r w:rsidRPr="003F64FB">
              <w:rPr>
                <w:rFonts w:ascii="Times New Roman" w:hAnsi="Times New Roman" w:cs="Times New Roman"/>
              </w:rPr>
              <w:t>.</w:t>
            </w:r>
            <w:proofErr w:type="gramEnd"/>
            <w:r w:rsidRPr="003F6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64FB">
              <w:rPr>
                <w:rFonts w:ascii="Times New Roman" w:hAnsi="Times New Roman" w:cs="Times New Roman"/>
              </w:rPr>
              <w:t>р</w:t>
            </w:r>
            <w:proofErr w:type="gramEnd"/>
            <w:r w:rsidRPr="003F64FB">
              <w:rPr>
                <w:rFonts w:ascii="Times New Roman" w:hAnsi="Times New Roman" w:cs="Times New Roman"/>
              </w:rPr>
              <w:t xml:space="preserve">уководителем  пособий, игрушек, атрибутов 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Спортивное оборудование для прыжков, метания, лазания, равновесия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Модули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Тренажеры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Нетрадиционное физкультурное оборудование</w:t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Медицинский  блок</w:t>
            </w:r>
          </w:p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Осмотр детей, консультации  медсестры, врачей;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Изолятор(2)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Процедурный  кабинет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Медицинский  кабинет</w:t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Коридоры ДОУ</w:t>
            </w:r>
          </w:p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Стенды для  родителей,  визитка  ДОУ.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Стенды  для  сотрудников </w:t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Участки</w:t>
            </w:r>
          </w:p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Прогулки, наблюдения;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Игровая  деятельность;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Самостоятельная двигательная деятельность 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Трудовая  деятельность.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Прогулочные  площадки  для  детей  всех  возрастных  групп.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Игровое, функциональное  и спортивное  оборудование.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Физкультурная площадка.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Огород, цветники. Экологическая  тропа</w:t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lastRenderedPageBreak/>
              <w:t>Физкультурная площадка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42D" w:rsidRPr="003F64FB" w:rsidRDefault="00F4142D" w:rsidP="00F4142D">
            <w:pPr>
              <w:pStyle w:val="1"/>
              <w:numPr>
                <w:ilvl w:val="0"/>
                <w:numId w:val="3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Спортивное оборудование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Оборудование для спортивных игр</w:t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10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42D" w:rsidRPr="003F64FB" w:rsidRDefault="00F4142D" w:rsidP="00C4291C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Предметно-развивающая среда в группах</w:t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Микроцентр «Физкультурный  центр»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4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Оборудование  для ходьбы, бега, равновесия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Для прыжков 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Для катания, бросания, ловли  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Для ползания и лазания 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Атрибуты  к  подвижным  и спортивным  играм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Нетрадиционное физкультурное оборудование</w:t>
            </w:r>
          </w:p>
        </w:tc>
      </w:tr>
      <w:tr w:rsidR="00F4142D" w:rsidRPr="003F64FB" w:rsidTr="00C4291C">
        <w:trPr>
          <w:cantSplit/>
          <w:trHeight w:val="743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Микроцентр «Уголок  природы»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42D" w:rsidRPr="003F64FB" w:rsidRDefault="00F4142D" w:rsidP="00F4142D">
            <w:pPr>
              <w:pStyle w:val="1"/>
              <w:numPr>
                <w:ilvl w:val="0"/>
                <w:numId w:val="5"/>
              </w:numPr>
              <w:shd w:val="clear" w:color="auto" w:fill="FFFFFF"/>
              <w:ind w:left="349"/>
              <w:rPr>
                <w:rFonts w:ascii="Times New Roman" w:hAnsi="Times New Roman" w:cs="Times New Roman"/>
                <w:color w:val="000000"/>
              </w:rPr>
            </w:pPr>
            <w:r w:rsidRPr="003F64FB">
              <w:rPr>
                <w:rFonts w:ascii="Times New Roman" w:hAnsi="Times New Roman" w:cs="Times New Roman"/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F4142D" w:rsidRPr="003F64FB" w:rsidRDefault="00F4142D" w:rsidP="00C4291C">
            <w:pPr>
              <w:pStyle w:val="1"/>
              <w:shd w:val="clear" w:color="auto" w:fill="FFFFFF"/>
              <w:ind w:left="349" w:hanging="2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shd w:val="clear" w:color="auto" w:fill="FFFFFF"/>
              <w:ind w:left="716"/>
              <w:rPr>
                <w:rFonts w:ascii="Times New Roman" w:hAnsi="Times New Roman" w:cs="Times New Roman"/>
                <w:color w:val="000000"/>
              </w:rPr>
            </w:pPr>
            <w:r w:rsidRPr="003F64FB">
              <w:rPr>
                <w:rFonts w:ascii="Times New Roman" w:hAnsi="Times New Roman" w:cs="Times New Roman"/>
                <w:color w:val="000000"/>
              </w:rPr>
              <w:t xml:space="preserve">Календарь природы (2 мл, ср, </w:t>
            </w:r>
            <w:proofErr w:type="gramStart"/>
            <w:r w:rsidRPr="003F64FB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3F64FB">
              <w:rPr>
                <w:rFonts w:ascii="Times New Roman" w:hAnsi="Times New Roman" w:cs="Times New Roman"/>
                <w:color w:val="000000"/>
              </w:rPr>
              <w:t>, подг гр)</w:t>
            </w:r>
          </w:p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shd w:val="clear" w:color="auto" w:fill="FFFFFF"/>
              <w:ind w:left="716"/>
              <w:rPr>
                <w:rFonts w:ascii="Times New Roman" w:hAnsi="Times New Roman" w:cs="Times New Roman"/>
                <w:color w:val="000000"/>
              </w:rPr>
            </w:pPr>
            <w:r w:rsidRPr="003F64FB">
              <w:rPr>
                <w:rFonts w:ascii="Times New Roman" w:hAnsi="Times New Roman" w:cs="Times New Roman"/>
                <w:color w:val="000000"/>
              </w:rPr>
              <w:t>Комнатные растения в соответствии с возрастными рекомендациями</w:t>
            </w:r>
          </w:p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shd w:val="clear" w:color="auto" w:fill="FFFFFF"/>
              <w:ind w:left="716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Сезонный материал</w:t>
            </w:r>
          </w:p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shd w:val="clear" w:color="auto" w:fill="FFFFFF"/>
              <w:ind w:left="716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Паспорта растений</w:t>
            </w:r>
          </w:p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shd w:val="clear" w:color="auto" w:fill="FFFFFF"/>
              <w:ind w:left="716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Стенд  со  сменяющимся  материалом  на  экологическую  тематику</w:t>
            </w:r>
          </w:p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shd w:val="clear" w:color="auto" w:fill="FFFFFF"/>
              <w:ind w:left="716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Макеты</w:t>
            </w:r>
          </w:p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shd w:val="clear" w:color="auto" w:fill="FFFFFF"/>
              <w:ind w:left="716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Литература   природоведческого  содержания, набор картинок, альбомы  </w:t>
            </w:r>
          </w:p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ind w:left="716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Материал для проведения элементарных опытов</w:t>
            </w:r>
          </w:p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ind w:left="716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Обучающие и дидактические игры по экологии</w:t>
            </w:r>
          </w:p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ind w:left="716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 Инвентарь   для  трудовой  деятельности</w:t>
            </w:r>
          </w:p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ind w:left="716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Природный   и  бросовый  материал.</w:t>
            </w:r>
          </w:p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ind w:left="716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Материал по астрономии (</w:t>
            </w:r>
            <w:proofErr w:type="gramStart"/>
            <w:r w:rsidRPr="003F64FB">
              <w:rPr>
                <w:rFonts w:ascii="Times New Roman" w:hAnsi="Times New Roman" w:cs="Times New Roman"/>
              </w:rPr>
              <w:t>ст</w:t>
            </w:r>
            <w:proofErr w:type="gramEnd"/>
            <w:r w:rsidRPr="003F64FB">
              <w:rPr>
                <w:rFonts w:ascii="Times New Roman" w:hAnsi="Times New Roman" w:cs="Times New Roman"/>
              </w:rPr>
              <w:t>, подг)</w:t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lastRenderedPageBreak/>
              <w:t>Микроцентр «Центр развивающих  игр»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Расширение  познавательного  сенсорного  опыта  детей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Дидактический материал по сенсорному воспитанию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Дидактические  игры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Настольно-печатные  игры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Познавательный материал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Материал для детского экспериментирования</w:t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Микроцентр «Строительная  мастерская»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1"/>
                <w:numId w:val="6"/>
              </w:numPr>
              <w:ind w:left="349"/>
              <w:rPr>
                <w:rFonts w:ascii="Times New Roman" w:hAnsi="Times New Roman" w:cs="Times New Roman"/>
                <w:color w:val="000000"/>
              </w:rPr>
            </w:pPr>
            <w:r w:rsidRPr="003F64FB">
              <w:rPr>
                <w:rFonts w:ascii="Times New Roman" w:hAnsi="Times New Roman" w:cs="Times New Roman"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Напольный  строительный  материал;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Настольный строительный материал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Пластмассовые конструкторы </w:t>
            </w:r>
            <w:proofErr w:type="gramStart"/>
            <w:r w:rsidRPr="003F64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F64FB">
              <w:rPr>
                <w:rFonts w:ascii="Times New Roman" w:hAnsi="Times New Roman" w:cs="Times New Roman"/>
              </w:rPr>
              <w:t xml:space="preserve">младший возраст- с крупными деталями) 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Конструкторы с металлическими деталям</w:t>
            </w:r>
            <w:proofErr w:type="gramStart"/>
            <w:r w:rsidRPr="003F64FB">
              <w:rPr>
                <w:rFonts w:ascii="Times New Roman" w:hAnsi="Times New Roman" w:cs="Times New Roman"/>
              </w:rPr>
              <w:t>и-</w:t>
            </w:r>
            <w:proofErr w:type="gramEnd"/>
            <w:r w:rsidRPr="003F64FB">
              <w:rPr>
                <w:rFonts w:ascii="Times New Roman" w:hAnsi="Times New Roman" w:cs="Times New Roman"/>
              </w:rPr>
              <w:t xml:space="preserve"> старший возраст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Схемы и модели для всех видов конструкторов – старший возраст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Мягкие строительно- игровые модул</w:t>
            </w:r>
            <w:proofErr w:type="gramStart"/>
            <w:r w:rsidRPr="003F64FB">
              <w:rPr>
                <w:rFonts w:ascii="Times New Roman" w:hAnsi="Times New Roman" w:cs="Times New Roman"/>
              </w:rPr>
              <w:t>и-</w:t>
            </w:r>
            <w:proofErr w:type="gramEnd"/>
            <w:r w:rsidRPr="003F64FB">
              <w:rPr>
                <w:rFonts w:ascii="Times New Roman" w:hAnsi="Times New Roman" w:cs="Times New Roman"/>
              </w:rPr>
              <w:t xml:space="preserve"> младший возраст 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Транспортные  игрушки 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F64FB">
              <w:rPr>
                <w:rFonts w:ascii="Times New Roman" w:hAnsi="Times New Roman" w:cs="Times New Roman"/>
              </w:rPr>
              <w:t xml:space="preserve">Схемы, иллюстрации  отдельных  построек (мосты, дома, корабли, самолёт и  др.). </w:t>
            </w:r>
            <w:r w:rsidRPr="003F64FB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Микроцентр «Игровая  зона»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1"/>
                <w:numId w:val="7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1"/>
                <w:numId w:val="7"/>
              </w:numPr>
              <w:ind w:left="716"/>
              <w:rPr>
                <w:rFonts w:ascii="Times New Roman" w:hAnsi="Times New Roman" w:cs="Times New Roman"/>
              </w:rPr>
            </w:pPr>
            <w:proofErr w:type="gramStart"/>
            <w:r w:rsidRPr="003F64FB">
              <w:rPr>
                <w:rFonts w:ascii="Times New Roman" w:hAnsi="Times New Roman" w:cs="Times New Roman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F4142D" w:rsidRPr="003F64FB" w:rsidRDefault="00F4142D" w:rsidP="00F4142D">
            <w:pPr>
              <w:pStyle w:val="1"/>
              <w:numPr>
                <w:ilvl w:val="1"/>
                <w:numId w:val="7"/>
              </w:numPr>
              <w:ind w:left="716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Предметы- заместители</w:t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Микроцентр «Центр безопасности»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1"/>
                <w:numId w:val="7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Дидактические, настольные  игры  по  профилактике  ДТП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Макеты  перекрестков,  районов  города,  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Дорожные  знаки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Литература  о  правилах  дорожного  движения</w:t>
            </w:r>
          </w:p>
        </w:tc>
      </w:tr>
      <w:tr w:rsidR="00F4142D" w:rsidRPr="003F64FB" w:rsidTr="00C4291C">
        <w:trPr>
          <w:cantSplit/>
          <w:trHeight w:val="502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lastRenderedPageBreak/>
              <w:t>Микроцентр «Краеведческий уголок»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1"/>
                <w:numId w:val="7"/>
              </w:numPr>
              <w:ind w:left="349"/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Государственная и Самарская  символика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Образцы русских и самарских костюмов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3F64FB">
              <w:rPr>
                <w:rFonts w:ascii="Times New Roman" w:hAnsi="Times New Roman" w:cs="Times New Roman"/>
              </w:rPr>
              <w:t>Наглядный</w:t>
            </w:r>
            <w:proofErr w:type="gramEnd"/>
            <w:r w:rsidRPr="003F64FB">
              <w:rPr>
                <w:rFonts w:ascii="Times New Roman" w:hAnsi="Times New Roman" w:cs="Times New Roman"/>
              </w:rPr>
              <w:t xml:space="preserve"> материала: альбомы, картины, фотоиллюстрации и др.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Предметы народно- прикладного искусства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Предметы русского быта</w:t>
            </w:r>
          </w:p>
          <w:p w:rsidR="00F4142D" w:rsidRPr="003F64FB" w:rsidRDefault="00F4142D" w:rsidP="00F4142D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F64F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Детская художественной литературы</w:t>
            </w:r>
          </w:p>
        </w:tc>
      </w:tr>
      <w:tr w:rsidR="00F4142D" w:rsidRPr="003F64FB" w:rsidTr="00C4291C">
        <w:trPr>
          <w:cantSplit/>
          <w:trHeight w:val="763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Микроцентр «Книжный  уголок»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1"/>
                <w:numId w:val="7"/>
              </w:numPr>
              <w:shd w:val="clear" w:color="auto" w:fill="FFFFFF"/>
              <w:ind w:left="349"/>
              <w:rPr>
                <w:rFonts w:ascii="Times New Roman" w:hAnsi="Times New Roman" w:cs="Times New Roman"/>
                <w:color w:val="000000"/>
              </w:rPr>
            </w:pPr>
            <w:r w:rsidRPr="003F64FB">
              <w:rPr>
                <w:rFonts w:ascii="Times New Roman" w:hAnsi="Times New Roman" w:cs="Times New Roman"/>
                <w:color w:val="00000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1"/>
                <w:numId w:val="7"/>
              </w:numPr>
              <w:ind w:left="716"/>
              <w:rPr>
                <w:rFonts w:ascii="Times New Roman" w:hAnsi="Times New Roman" w:cs="Times New Roman"/>
                <w:bCs/>
                <w:color w:val="000000"/>
              </w:rPr>
            </w:pPr>
            <w:r w:rsidRPr="003F64FB">
              <w:rPr>
                <w:rFonts w:ascii="Times New Roman" w:hAnsi="Times New Roman" w:cs="Times New Roman"/>
                <w:bCs/>
                <w:color w:val="000000"/>
              </w:rPr>
              <w:t>Детская   художественная  литература в соответствии с возрастом детей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Наличие художественной литературы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Материалы о художниках – иллюстраторах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Портрет поэтов, писателей (старший возраст)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Тематические выставки</w:t>
            </w:r>
          </w:p>
        </w:tc>
      </w:tr>
      <w:tr w:rsidR="00F4142D" w:rsidRPr="003F64FB" w:rsidTr="00C4291C">
        <w:trPr>
          <w:cantSplit/>
          <w:trHeight w:val="145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C4291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F64FB">
              <w:rPr>
                <w:rFonts w:ascii="Times New Roman" w:hAnsi="Times New Roman" w:cs="Times New Roman"/>
                <w:b/>
              </w:rPr>
              <w:t>Микроцентр «Театрализованный  уголок»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ind w:left="349"/>
              <w:rPr>
                <w:rFonts w:ascii="Times New Roman" w:hAnsi="Times New Roman" w:cs="Times New Roman"/>
                <w:bCs/>
                <w:color w:val="000000"/>
              </w:rPr>
            </w:pPr>
            <w:r w:rsidRPr="003F64FB">
              <w:rPr>
                <w:rFonts w:ascii="Times New Roman" w:hAnsi="Times New Roman" w:cs="Times New Roman"/>
                <w:bCs/>
                <w:color w:val="000000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 xml:space="preserve">Ширмы 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Элементы костюмов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Различные виды театров (в соответствии с возрастом)</w:t>
            </w:r>
          </w:p>
          <w:p w:rsidR="00F4142D" w:rsidRPr="003F64FB" w:rsidRDefault="00F4142D" w:rsidP="00F4142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64FB">
              <w:rPr>
                <w:rFonts w:ascii="Times New Roman" w:hAnsi="Times New Roman" w:cs="Times New Roman"/>
              </w:rPr>
              <w:t>Предметы декорации</w:t>
            </w:r>
          </w:p>
        </w:tc>
      </w:tr>
    </w:tbl>
    <w:p w:rsidR="00F4142D" w:rsidRDefault="00F4142D" w:rsidP="00F4142D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4142D" w:rsidRDefault="00F4142D" w:rsidP="00F4142D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A0042" w:rsidRDefault="00CA0042"/>
    <w:sectPr w:rsidR="00CA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AEC"/>
    <w:multiLevelType w:val="multilevel"/>
    <w:tmpl w:val="E39A24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1205EC"/>
    <w:multiLevelType w:val="multilevel"/>
    <w:tmpl w:val="C4AEB9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2">
    <w:nsid w:val="23B03CF6"/>
    <w:multiLevelType w:val="multilevel"/>
    <w:tmpl w:val="EB48D8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2F7A75"/>
    <w:multiLevelType w:val="multilevel"/>
    <w:tmpl w:val="609CC5E4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BEA7A2F"/>
    <w:multiLevelType w:val="multilevel"/>
    <w:tmpl w:val="5FF81DE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E775535"/>
    <w:multiLevelType w:val="multilevel"/>
    <w:tmpl w:val="332A59D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845326"/>
    <w:multiLevelType w:val="multilevel"/>
    <w:tmpl w:val="249CE68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4142D"/>
    <w:rsid w:val="00CA0042"/>
    <w:rsid w:val="00F4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4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4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">
    <w:name w:val="Обычный1"/>
    <w:rsid w:val="00F4142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dcterms:created xsi:type="dcterms:W3CDTF">2017-01-17T08:38:00Z</dcterms:created>
  <dcterms:modified xsi:type="dcterms:W3CDTF">2017-01-17T08:38:00Z</dcterms:modified>
</cp:coreProperties>
</file>